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D87542" w:rsidRDefault="00541896" w:rsidP="001565EA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 </w:t>
      </w: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AF0F0E" w:rsidRDefault="00AF0F0E" w:rsidP="001565EA">
      <w:pPr>
        <w:jc w:val="both"/>
        <w:rPr>
          <w:color w:val="000000" w:themeColor="text1"/>
          <w:lang w:val="ro-RO"/>
        </w:rPr>
      </w:pPr>
    </w:p>
    <w:p w:rsidR="00AF0F0E" w:rsidRDefault="00AF0F0E" w:rsidP="001565EA">
      <w:pPr>
        <w:jc w:val="both"/>
        <w:rPr>
          <w:color w:val="000000" w:themeColor="text1"/>
          <w:lang w:val="ro-RO"/>
        </w:rPr>
      </w:pPr>
    </w:p>
    <w:p w:rsidR="00AF0F0E" w:rsidRPr="00D87542" w:rsidRDefault="00AF0F0E" w:rsidP="001565EA">
      <w:pPr>
        <w:jc w:val="both"/>
        <w:rPr>
          <w:color w:val="000000" w:themeColor="text1"/>
          <w:lang w:val="ro-RO"/>
        </w:rPr>
      </w:pPr>
    </w:p>
    <w:p w:rsidR="005450F5" w:rsidRPr="00D87542" w:rsidRDefault="005450F5" w:rsidP="001565EA">
      <w:pPr>
        <w:jc w:val="both"/>
        <w:rPr>
          <w:color w:val="000000" w:themeColor="text1"/>
          <w:lang w:val="ro-RO"/>
        </w:rPr>
      </w:pPr>
    </w:p>
    <w:p w:rsidR="005450F5" w:rsidRPr="00D87542" w:rsidRDefault="005450F5" w:rsidP="001565EA">
      <w:pPr>
        <w:jc w:val="both"/>
        <w:rPr>
          <w:color w:val="000000" w:themeColor="text1"/>
          <w:lang w:val="ro-RO"/>
        </w:rPr>
      </w:pPr>
    </w:p>
    <w:p w:rsidR="00BE6E07" w:rsidRPr="00D87542" w:rsidRDefault="00BE6E07" w:rsidP="001565EA">
      <w:pPr>
        <w:jc w:val="both"/>
        <w:rPr>
          <w:color w:val="000000" w:themeColor="text1"/>
          <w:lang w:val="ro-RO"/>
        </w:rPr>
      </w:pPr>
    </w:p>
    <w:p w:rsidR="001565EA" w:rsidRPr="000E4FF3" w:rsidRDefault="001565EA" w:rsidP="00371DB5">
      <w:pPr>
        <w:pStyle w:val="Heading3"/>
        <w:ind w:left="1440" w:firstLine="720"/>
        <w:jc w:val="left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DISPOZIŢIA NR.</w:t>
      </w:r>
      <w:r w:rsidR="000763B1" w:rsidRPr="000E4FF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059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2942 </w:t>
      </w:r>
      <w:r w:rsidR="005D094C" w:rsidRPr="000E4FF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7059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22.07</w:t>
      </w:r>
      <w:r w:rsidR="00145A53" w:rsidRPr="000E4FF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.2016</w:t>
      </w:r>
    </w:p>
    <w:p w:rsidR="001565EA" w:rsidRPr="000E4FF3" w:rsidRDefault="001565EA" w:rsidP="001565EA">
      <w:pPr>
        <w:rPr>
          <w:color w:val="000000" w:themeColor="text1"/>
          <w:sz w:val="22"/>
          <w:lang w:val="ro-RO"/>
        </w:rPr>
      </w:pPr>
    </w:p>
    <w:p w:rsidR="007D3B61" w:rsidRPr="000E4FF3" w:rsidRDefault="007D3B61" w:rsidP="001565EA">
      <w:pPr>
        <w:rPr>
          <w:color w:val="000000" w:themeColor="text1"/>
          <w:sz w:val="22"/>
          <w:lang w:val="ro-RO"/>
        </w:rPr>
      </w:pPr>
    </w:p>
    <w:p w:rsidR="00AF0F0E" w:rsidRPr="000E4FF3" w:rsidRDefault="00AF0F0E" w:rsidP="001565EA">
      <w:pPr>
        <w:rPr>
          <w:color w:val="000000" w:themeColor="text1"/>
          <w:sz w:val="22"/>
          <w:lang w:val="ro-RO"/>
        </w:rPr>
      </w:pPr>
    </w:p>
    <w:p w:rsidR="00AF0F0E" w:rsidRPr="000E4FF3" w:rsidRDefault="00AF0F0E" w:rsidP="001565EA">
      <w:pPr>
        <w:rPr>
          <w:color w:val="000000" w:themeColor="text1"/>
          <w:sz w:val="22"/>
          <w:lang w:val="ro-RO"/>
        </w:rPr>
      </w:pPr>
    </w:p>
    <w:p w:rsidR="00AF0F0E" w:rsidRPr="000E4FF3" w:rsidRDefault="00AF0F0E" w:rsidP="001565EA">
      <w:pPr>
        <w:rPr>
          <w:color w:val="000000" w:themeColor="text1"/>
          <w:sz w:val="22"/>
          <w:lang w:val="ro-RO"/>
        </w:rPr>
      </w:pPr>
    </w:p>
    <w:p w:rsidR="005450F5" w:rsidRPr="000E4FF3" w:rsidRDefault="005450F5" w:rsidP="001565EA">
      <w:pPr>
        <w:rPr>
          <w:color w:val="000000" w:themeColor="text1"/>
          <w:sz w:val="22"/>
          <w:lang w:val="ro-RO"/>
        </w:rPr>
      </w:pPr>
    </w:p>
    <w:p w:rsidR="00743C05" w:rsidRPr="000E4FF3" w:rsidRDefault="00743C05" w:rsidP="00743C05">
      <w:pPr>
        <w:ind w:firstLine="720"/>
        <w:jc w:val="both"/>
        <w:rPr>
          <w:color w:val="000000" w:themeColor="text1"/>
          <w:sz w:val="24"/>
          <w:lang w:val="ro-RO"/>
        </w:rPr>
      </w:pPr>
      <w:r w:rsidRPr="000E4FF3">
        <w:rPr>
          <w:color w:val="000000" w:themeColor="text1"/>
          <w:sz w:val="24"/>
          <w:lang w:val="ro-RO"/>
        </w:rPr>
        <w:t xml:space="preserve">Având în vedere </w:t>
      </w:r>
      <w:r w:rsidRPr="000E4FF3">
        <w:rPr>
          <w:b/>
          <w:color w:val="000000" w:themeColor="text1"/>
          <w:sz w:val="24"/>
          <w:lang w:val="ro-RO"/>
        </w:rPr>
        <w:t xml:space="preserve">art.39, alin. (1) </w:t>
      </w:r>
      <w:r w:rsidRPr="000E4FF3">
        <w:rPr>
          <w:color w:val="000000" w:themeColor="text1"/>
          <w:sz w:val="24"/>
          <w:lang w:val="ro-RO"/>
        </w:rPr>
        <w:t>din</w:t>
      </w:r>
      <w:r w:rsidRPr="000E4FF3">
        <w:rPr>
          <w:b/>
          <w:color w:val="000000" w:themeColor="text1"/>
          <w:sz w:val="24"/>
          <w:lang w:val="ro-RO"/>
        </w:rPr>
        <w:t xml:space="preserve"> </w:t>
      </w:r>
      <w:r w:rsidRPr="000E4FF3">
        <w:rPr>
          <w:color w:val="000000" w:themeColor="text1"/>
          <w:sz w:val="24"/>
          <w:lang w:val="ro-RO"/>
        </w:rPr>
        <w:t>Legea nr.215/2001 a administraţiei publice locale, republicată, cu modificările și completările ulterioare,</w:t>
      </w:r>
    </w:p>
    <w:p w:rsidR="00743C05" w:rsidRPr="000E4FF3" w:rsidRDefault="00743C05" w:rsidP="00743C05">
      <w:pPr>
        <w:ind w:firstLine="720"/>
        <w:jc w:val="both"/>
        <w:rPr>
          <w:color w:val="000000" w:themeColor="text1"/>
          <w:sz w:val="24"/>
          <w:lang w:val="ro-RO"/>
        </w:rPr>
      </w:pPr>
      <w:r w:rsidRPr="000E4FF3">
        <w:rPr>
          <w:color w:val="000000" w:themeColor="text1"/>
          <w:sz w:val="24"/>
          <w:lang w:val="ro-RO"/>
        </w:rPr>
        <w:t>În temeiul</w:t>
      </w:r>
      <w:r w:rsidRPr="000E4FF3">
        <w:rPr>
          <w:b/>
          <w:color w:val="000000" w:themeColor="text1"/>
          <w:sz w:val="24"/>
          <w:lang w:val="ro-RO"/>
        </w:rPr>
        <w:t xml:space="preserve"> art.68, alin.(1), coroborat cu art.115, alin.(1), lit.a) </w:t>
      </w:r>
      <w:r w:rsidRPr="000E4FF3">
        <w:rPr>
          <w:color w:val="000000" w:themeColor="text1"/>
          <w:sz w:val="24"/>
          <w:lang w:val="ro-RO"/>
        </w:rPr>
        <w:t>din</w:t>
      </w:r>
      <w:r w:rsidRPr="000E4FF3">
        <w:rPr>
          <w:b/>
          <w:color w:val="000000" w:themeColor="text1"/>
          <w:sz w:val="24"/>
          <w:lang w:val="ro-RO"/>
        </w:rPr>
        <w:t xml:space="preserve"> </w:t>
      </w:r>
      <w:r w:rsidRPr="000E4FF3">
        <w:rPr>
          <w:color w:val="000000" w:themeColor="text1"/>
          <w:sz w:val="24"/>
          <w:lang w:val="ro-RO"/>
        </w:rPr>
        <w:t>Legea nr.215/2001 a administraţiei publice locale, republicată, cu modificările și completările ulterioare,</w:t>
      </w:r>
    </w:p>
    <w:p w:rsidR="00743C05" w:rsidRPr="000E4FF3" w:rsidRDefault="00743C05" w:rsidP="00743C05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AF0F0E" w:rsidRPr="000E4FF3" w:rsidRDefault="00AF0F0E" w:rsidP="00743C05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743C05" w:rsidRPr="000E4FF3" w:rsidRDefault="00743C05" w:rsidP="00743C05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743C05" w:rsidRPr="000E4FF3" w:rsidRDefault="00743C05" w:rsidP="00743C05">
      <w:pPr>
        <w:rPr>
          <w:color w:val="000000" w:themeColor="text1"/>
          <w:lang w:val="ro-RO"/>
        </w:rPr>
      </w:pPr>
    </w:p>
    <w:p w:rsidR="00AF0F0E" w:rsidRPr="000E4FF3" w:rsidRDefault="00AF0F0E" w:rsidP="00743C05">
      <w:pPr>
        <w:rPr>
          <w:color w:val="000000" w:themeColor="text1"/>
          <w:lang w:val="ro-RO"/>
        </w:rPr>
      </w:pPr>
    </w:p>
    <w:p w:rsidR="0047452E" w:rsidRPr="000E4FF3" w:rsidRDefault="0047452E" w:rsidP="00743C05">
      <w:pPr>
        <w:rPr>
          <w:color w:val="000000" w:themeColor="text1"/>
          <w:lang w:val="ro-RO"/>
        </w:rPr>
      </w:pPr>
    </w:p>
    <w:p w:rsidR="00743C05" w:rsidRPr="000E4FF3" w:rsidRDefault="00743C05" w:rsidP="00743C05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7D3B61" w:rsidRPr="000E4FF3" w:rsidRDefault="007D3B61" w:rsidP="00743C05">
      <w:pPr>
        <w:jc w:val="both"/>
        <w:rPr>
          <w:color w:val="000000" w:themeColor="text1"/>
          <w:sz w:val="26"/>
          <w:szCs w:val="24"/>
          <w:lang w:val="ro-RO"/>
        </w:rPr>
      </w:pPr>
    </w:p>
    <w:p w:rsidR="00AF0F0E" w:rsidRPr="000E4FF3" w:rsidRDefault="00AF0F0E" w:rsidP="00743C05">
      <w:pPr>
        <w:jc w:val="both"/>
        <w:rPr>
          <w:color w:val="000000" w:themeColor="text1"/>
          <w:sz w:val="26"/>
          <w:szCs w:val="24"/>
          <w:lang w:val="ro-RO"/>
        </w:rPr>
      </w:pPr>
    </w:p>
    <w:p w:rsidR="00B577D5" w:rsidRPr="000E4FF3" w:rsidRDefault="00743C05" w:rsidP="00B577D5">
      <w:pPr>
        <w:ind w:firstLine="720"/>
        <w:jc w:val="both"/>
        <w:rPr>
          <w:b/>
          <w:sz w:val="24"/>
          <w:lang w:val="ro-RO"/>
        </w:rPr>
      </w:pPr>
      <w:r w:rsidRPr="000E4FF3">
        <w:rPr>
          <w:b/>
          <w:color w:val="000000" w:themeColor="text1"/>
          <w:sz w:val="24"/>
          <w:lang w:val="ro-RO"/>
        </w:rPr>
        <w:t>Articol unic:</w:t>
      </w:r>
      <w:r w:rsidRPr="000E4FF3">
        <w:rPr>
          <w:color w:val="000000" w:themeColor="text1"/>
          <w:sz w:val="24"/>
          <w:lang w:val="ro-RO"/>
        </w:rPr>
        <w:t xml:space="preserve"> Se convoacă Consiliul Local al Sectorului 1, în şedinţă </w:t>
      </w:r>
      <w:r w:rsidRPr="000E4FF3">
        <w:rPr>
          <w:b/>
          <w:color w:val="000000" w:themeColor="text1"/>
          <w:sz w:val="24"/>
          <w:lang w:val="ro-RO"/>
        </w:rPr>
        <w:t>ordinară</w:t>
      </w:r>
      <w:r w:rsidRPr="000E4FF3">
        <w:rPr>
          <w:color w:val="000000" w:themeColor="text1"/>
          <w:sz w:val="24"/>
          <w:lang w:val="ro-RO"/>
        </w:rPr>
        <w:t xml:space="preserve">, în data de  </w:t>
      </w:r>
      <w:r w:rsidR="00F20908" w:rsidRPr="000E4FF3">
        <w:rPr>
          <w:b/>
          <w:sz w:val="24"/>
          <w:lang w:val="ro-RO"/>
        </w:rPr>
        <w:t>28</w:t>
      </w:r>
      <w:r w:rsidR="00E31131" w:rsidRPr="000E4FF3">
        <w:rPr>
          <w:b/>
          <w:sz w:val="24"/>
          <w:lang w:val="ro-RO"/>
        </w:rPr>
        <w:t>.0</w:t>
      </w:r>
      <w:r w:rsidR="00DC7D84" w:rsidRPr="000E4FF3">
        <w:rPr>
          <w:b/>
          <w:sz w:val="24"/>
          <w:lang w:val="ro-RO"/>
        </w:rPr>
        <w:t>7</w:t>
      </w:r>
      <w:r w:rsidR="006320D3" w:rsidRPr="000E4FF3">
        <w:rPr>
          <w:b/>
          <w:sz w:val="24"/>
          <w:lang w:val="ro-RO"/>
        </w:rPr>
        <w:t>.201</w:t>
      </w:r>
      <w:r w:rsidR="00C065C7" w:rsidRPr="000E4FF3">
        <w:rPr>
          <w:b/>
          <w:sz w:val="24"/>
          <w:lang w:val="ro-RO"/>
        </w:rPr>
        <w:t>6</w:t>
      </w:r>
      <w:r w:rsidR="00DC410F" w:rsidRPr="000E4FF3">
        <w:rPr>
          <w:b/>
          <w:sz w:val="24"/>
          <w:lang w:val="ro-RO"/>
        </w:rPr>
        <w:t>,  ora 1</w:t>
      </w:r>
      <w:r w:rsidR="00E05177" w:rsidRPr="000E4FF3">
        <w:rPr>
          <w:b/>
          <w:sz w:val="24"/>
          <w:lang w:val="ro-RO"/>
        </w:rPr>
        <w:t>4</w:t>
      </w:r>
      <w:r w:rsidRPr="000E4FF3">
        <w:rPr>
          <w:b/>
          <w:sz w:val="24"/>
          <w:lang w:val="ro-RO"/>
        </w:rPr>
        <w:t>.00</w:t>
      </w:r>
      <w:r w:rsidRPr="000E4FF3">
        <w:rPr>
          <w:sz w:val="24"/>
          <w:lang w:val="ro-RO"/>
        </w:rPr>
        <w:t>,</w:t>
      </w:r>
      <w:r w:rsidRPr="000E4FF3">
        <w:rPr>
          <w:b/>
          <w:color w:val="FF0000"/>
          <w:sz w:val="22"/>
          <w:szCs w:val="28"/>
          <w:lang w:val="ro-RO"/>
        </w:rPr>
        <w:t xml:space="preserve">  </w:t>
      </w:r>
      <w:r w:rsidR="00B577D5" w:rsidRPr="000E4FF3">
        <w:rPr>
          <w:sz w:val="24"/>
          <w:lang w:val="ro-RO"/>
        </w:rPr>
        <w:t xml:space="preserve">în  sala de şedinţă a Primăriei Sectorului 1, situată în B-dul Banu Manta nr.9, Sector 1, cu următoarea </w:t>
      </w:r>
      <w:r w:rsidR="00B577D5" w:rsidRPr="000E4FF3">
        <w:rPr>
          <w:b/>
          <w:sz w:val="24"/>
          <w:lang w:val="ro-RO"/>
        </w:rPr>
        <w:t>ordine de zi:</w:t>
      </w:r>
    </w:p>
    <w:p w:rsidR="00145A53" w:rsidRPr="000E4FF3" w:rsidRDefault="00145A53" w:rsidP="001565EA">
      <w:pPr>
        <w:ind w:firstLine="720"/>
        <w:jc w:val="both"/>
        <w:rPr>
          <w:b/>
          <w:color w:val="000000" w:themeColor="text1"/>
          <w:sz w:val="24"/>
          <w:lang w:val="ro-RO"/>
        </w:rPr>
      </w:pPr>
    </w:p>
    <w:p w:rsidR="00132831" w:rsidRPr="000E4FF3" w:rsidRDefault="00132831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</w:t>
      </w:r>
      <w:r w:rsidR="00A77059">
        <w:rPr>
          <w:sz w:val="24"/>
          <w:lang w:val="ro-RO"/>
        </w:rPr>
        <w:t>privind încetarea mandatului de consilier local al</w:t>
      </w:r>
      <w:r w:rsidRPr="000E4FF3">
        <w:rPr>
          <w:sz w:val="24"/>
          <w:lang w:val="ro-RO"/>
        </w:rPr>
        <w:t xml:space="preserve"> domnului M</w:t>
      </w:r>
      <w:r w:rsidR="00F20908" w:rsidRPr="000E4FF3">
        <w:rPr>
          <w:sz w:val="24"/>
          <w:lang w:val="ro-RO"/>
        </w:rPr>
        <w:t>arin Petrescu-Marius</w:t>
      </w:r>
      <w:r w:rsidRPr="000E4FF3">
        <w:rPr>
          <w:sz w:val="24"/>
          <w:lang w:val="ro-RO"/>
        </w:rPr>
        <w:t xml:space="preserve"> - Primarul sectorului 1 al municipiului Bucureşti</w:t>
      </w:r>
    </w:p>
    <w:p w:rsidR="00132831" w:rsidRPr="000E4FF3" w:rsidRDefault="00132831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 cu privire la validarea mandatului de consilier al  domnului Suvac Virgil Adrian - Primarul sectorului 1 al municipiului Bucureşti</w:t>
      </w:r>
    </w:p>
    <w:p w:rsidR="00541896" w:rsidRPr="000E4FF3" w:rsidRDefault="00541896" w:rsidP="00541896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lastRenderedPageBreak/>
        <w:t>Proiect de hotărâre</w:t>
      </w:r>
      <w:r w:rsidRPr="000E4FF3">
        <w:rPr>
          <w:sz w:val="24"/>
          <w:lang w:val="ro-RO"/>
        </w:rPr>
        <w:t xml:space="preserve"> privind desemnarea reprezentantului  Consiliului Local al Sectorului 1, precum şi a unui supleant în Consiliul pentru Dezvoltarea Regională București – Ilfov - Primarul sectorului 1 al municipiului Bucureşti</w:t>
      </w:r>
    </w:p>
    <w:p w:rsidR="008009BF" w:rsidRPr="000E4FF3" w:rsidRDefault="008009BF" w:rsidP="008009B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 xml:space="preserve">Proiect de hotărâre </w:t>
      </w:r>
      <w:r w:rsidRPr="000E4FF3">
        <w:rPr>
          <w:sz w:val="24"/>
          <w:lang w:val="ro-RO"/>
        </w:rPr>
        <w:t>privind desemnarea  reprezentanţilor Consiliului Local al Sectorului 1 în Comisia pentru vânzarea spaţiilor comerciale sau de prestări servicii - Primarul sectorului 1 al municipiului Bucureşti</w:t>
      </w:r>
    </w:p>
    <w:p w:rsidR="00132831" w:rsidRPr="000E4FF3" w:rsidRDefault="00132831" w:rsidP="008009B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 xml:space="preserve">Proiect de hotărâre </w:t>
      </w:r>
      <w:r w:rsidRPr="000E4FF3">
        <w:rPr>
          <w:sz w:val="24"/>
          <w:lang w:val="ro-RO"/>
        </w:rPr>
        <w:t>privind desemnarea unui consilier local pentru a fi membru în Consiliul Consultativ al Complexului Multifuncţional Caraiman - Primarul sectorului 1 al municipiului Bucureşti</w:t>
      </w:r>
    </w:p>
    <w:p w:rsidR="00DC7D84" w:rsidRPr="000E4FF3" w:rsidRDefault="00DC7D84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desemnarea a 3 consilieri locali pentru a fi membri în Colegiul Director al  Direcţiei Generale de Asistenţă Socială şi Protecţia Copilului Sector 1 - Primarul sectorului 1 al municipiului Bucureşti</w:t>
      </w:r>
    </w:p>
    <w:p w:rsidR="00132831" w:rsidRPr="000E4FF3" w:rsidRDefault="00132831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modificarea Hotărârii Consiliului Local al Sectorului 1 nr.112/30.06.2015 cu privire la oferta de vânzare a  imobilului în care îşi desfăşoară activitatea servicii din cadrul Direcţiei Generale de Asistenţă Socială şi Protecţia Copilului Sector 1 - Primarul sectorului 1 al municipiului Bucureşti</w:t>
      </w:r>
    </w:p>
    <w:p w:rsidR="00132831" w:rsidRPr="000E4FF3" w:rsidRDefault="00132831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pentru modificarea Hotărârii Consiliului Local al Sectorului 1 nr.68/25.04.2016 privind aprobarea închirierii spaţiilor comerciale situate în Bucureşti, sectorul 1,  Șos. Odăi nr. 3-5, aflate în administrarea Direcției Generale de Asistență Socială și Protecția Copilului Sector 1 - Primarul sectorului 1 al municipiului Bucureşti</w:t>
      </w:r>
    </w:p>
    <w:p w:rsidR="00DC7D84" w:rsidRPr="000E4FF3" w:rsidRDefault="00DC7D84" w:rsidP="00DC7D84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numirea reprezentanţilor Consiliului Local al Sectorului 1 în Consiliile de Administraţie  şi în Comisiile pentru evaluarea şi asigurarea calităţii instituţiilor de învăţământ preuniversitar de stat din sectorul 1 - Primarul sectorului 1 al municipiului Bucureşti</w:t>
      </w:r>
    </w:p>
    <w:p w:rsidR="00132831" w:rsidRPr="000E4FF3" w:rsidRDefault="00132831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pentru modificarea Hotărârii Consiliului Local al Sectorului 1 nr. 60/25.04.2016 privind numirea unei comisii de negociere a condițiilor şi a prețului pentru cumpărarea imobilului din str. Feroviarilor nr. 37B, Sector 1, București, în care funcționează Colegiul Tehnic ,,Mircea cel Bătrân” - Primarul sectorului 1 al municipiului Bucureşti</w:t>
      </w:r>
    </w:p>
    <w:p w:rsidR="00541896" w:rsidRPr="000E4FF3" w:rsidRDefault="00541896" w:rsidP="00541896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aprobarea componenţei şi Regulamentului  de organizare şi funcţionare ale  Comisiei locale de ordine publică Sector 1 - Primarul sectorului 1 al municipiului Bucureşti</w:t>
      </w:r>
    </w:p>
    <w:p w:rsidR="00132831" w:rsidRPr="000E4FF3" w:rsidRDefault="00132831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desemnarea reprezentantului Consiliului Local al Sectorului 1 în  Comisia  pentru atestarea administratorilor de imobile existente pe raza administrativ-teritorială a Sectorului 1, respectiv în Comisia pentru  soluţionarea contestaţiilor la examenul de atestare - Primarul sectorului 1 al municipiului Bucureşti</w:t>
      </w:r>
    </w:p>
    <w:p w:rsidR="00132831" w:rsidRPr="000E4FF3" w:rsidRDefault="00132831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A35E1C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desemnarea </w:t>
      </w:r>
      <w:r w:rsidR="00541896" w:rsidRPr="000E4FF3">
        <w:rPr>
          <w:sz w:val="24"/>
          <w:lang w:val="ro-RO"/>
        </w:rPr>
        <w:t>reprezentanţilor</w:t>
      </w:r>
      <w:r w:rsidRPr="000E4FF3">
        <w:rPr>
          <w:sz w:val="24"/>
          <w:lang w:val="ro-RO"/>
        </w:rPr>
        <w:t xml:space="preserve"> </w:t>
      </w:r>
      <w:r w:rsidR="00541896" w:rsidRPr="000E4FF3">
        <w:rPr>
          <w:sz w:val="24"/>
          <w:lang w:val="ro-RO"/>
        </w:rPr>
        <w:t xml:space="preserve">Consiliului Local al Sectorului 1 </w:t>
      </w:r>
      <w:r w:rsidRPr="000E4FF3">
        <w:rPr>
          <w:sz w:val="24"/>
          <w:lang w:val="ro-RO"/>
        </w:rPr>
        <w:t>în Comisia Sectorului 1 pentru analiza solicitărilor de locuinţe sociale şi de necesitate conform prevederilor Legii nr.114/1996, republicată, cu modificările și completările ulterioare şi ale Hotărârii Guvernului României nr.1275/2000, cu modificările și completările ulterioare - Primarul sectorului 1 al municipiului Bucureşti</w:t>
      </w:r>
    </w:p>
    <w:p w:rsidR="00132831" w:rsidRPr="000E4FF3" w:rsidRDefault="00132831" w:rsidP="00132831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desemnarea reprezentantului Consiliului Local al Sectorului 1 în comisia de soluționare a contestațiilor cu privire la soluționarea  cererilor de atribuire a locuințelor din fondul locativ de stat, aprobată prin Hotărârea Consiliului Local al Sectorului 1 nr.29/03.02.2009 - Primarul sectorului 1 al municipiului Bucureşti</w:t>
      </w:r>
    </w:p>
    <w:p w:rsidR="00E32853" w:rsidRDefault="00E32853" w:rsidP="00E32853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lastRenderedPageBreak/>
        <w:t>Proiect de hotărâre</w:t>
      </w:r>
      <w:r w:rsidRPr="000E4FF3">
        <w:rPr>
          <w:sz w:val="24"/>
          <w:lang w:val="ro-RO"/>
        </w:rPr>
        <w:t xml:space="preserve"> privind numirea unei comisii de negociere a clauzelor și prețului unui contract de închiriere pentru  imobilului din str. Calea Dorobanților nr. 60, Sector 1, București, în care funcționează Grădinița de copii nr. 252 - Primarul sectorului 1 al municipiului Bucureşti</w:t>
      </w:r>
    </w:p>
    <w:p w:rsidR="000E4FF3" w:rsidRPr="000E4FF3" w:rsidRDefault="000E4FF3" w:rsidP="000E4FF3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>
        <w:rPr>
          <w:sz w:val="24"/>
          <w:lang w:val="ro-RO"/>
        </w:rPr>
        <w:t xml:space="preserve"> </w:t>
      </w:r>
      <w:r w:rsidRPr="000E4FF3">
        <w:rPr>
          <w:sz w:val="24"/>
          <w:lang w:val="ro-RO"/>
        </w:rPr>
        <w:t xml:space="preserve">privind </w:t>
      </w:r>
      <w:r>
        <w:rPr>
          <w:sz w:val="24"/>
          <w:lang w:val="ro-RO"/>
        </w:rPr>
        <w:t>aprobarea</w:t>
      </w:r>
      <w:r w:rsidRPr="000E4FF3">
        <w:rPr>
          <w:sz w:val="24"/>
          <w:lang w:val="ro-RO"/>
        </w:rPr>
        <w:t xml:space="preserve"> Statului de </w:t>
      </w:r>
      <w:r>
        <w:rPr>
          <w:sz w:val="24"/>
          <w:lang w:val="ro-RO"/>
        </w:rPr>
        <w:t>f</w:t>
      </w:r>
      <w:r w:rsidRPr="000E4FF3">
        <w:rPr>
          <w:sz w:val="24"/>
          <w:lang w:val="ro-RO"/>
        </w:rPr>
        <w:t>unc</w:t>
      </w:r>
      <w:r>
        <w:rPr>
          <w:sz w:val="24"/>
          <w:lang w:val="ro-RO"/>
        </w:rPr>
        <w:t>ţ</w:t>
      </w:r>
      <w:r w:rsidRPr="000E4FF3">
        <w:rPr>
          <w:sz w:val="24"/>
          <w:lang w:val="ro-RO"/>
        </w:rPr>
        <w:t>ii al Administra</w:t>
      </w:r>
      <w:r>
        <w:rPr>
          <w:sz w:val="24"/>
          <w:lang w:val="ro-RO"/>
        </w:rPr>
        <w:t>ţ</w:t>
      </w:r>
      <w:r w:rsidRPr="000E4FF3">
        <w:rPr>
          <w:sz w:val="24"/>
          <w:lang w:val="ro-RO"/>
        </w:rPr>
        <w:t>iei Unit</w:t>
      </w:r>
      <w:r>
        <w:rPr>
          <w:sz w:val="24"/>
          <w:lang w:val="ro-RO"/>
        </w:rPr>
        <w:t>ăţ</w:t>
      </w:r>
      <w:r w:rsidRPr="000E4FF3">
        <w:rPr>
          <w:sz w:val="24"/>
          <w:lang w:val="ro-RO"/>
        </w:rPr>
        <w:t xml:space="preserve">ilor de </w:t>
      </w:r>
      <w:r>
        <w:rPr>
          <w:sz w:val="24"/>
          <w:lang w:val="ro-RO"/>
        </w:rPr>
        <w:t>Î</w:t>
      </w:r>
      <w:r w:rsidRPr="000E4FF3">
        <w:rPr>
          <w:sz w:val="24"/>
          <w:lang w:val="ro-RO"/>
        </w:rPr>
        <w:t>nv</w:t>
      </w:r>
      <w:r>
        <w:rPr>
          <w:sz w:val="24"/>
          <w:lang w:val="ro-RO"/>
        </w:rPr>
        <w:t>ăţă</w:t>
      </w:r>
      <w:r w:rsidRPr="000E4FF3">
        <w:rPr>
          <w:sz w:val="24"/>
          <w:lang w:val="ro-RO"/>
        </w:rPr>
        <w:t>m</w:t>
      </w:r>
      <w:r>
        <w:rPr>
          <w:sz w:val="24"/>
          <w:lang w:val="ro-RO"/>
        </w:rPr>
        <w:t>â</w:t>
      </w:r>
      <w:r w:rsidRPr="000E4FF3">
        <w:rPr>
          <w:sz w:val="24"/>
          <w:lang w:val="ro-RO"/>
        </w:rPr>
        <w:t xml:space="preserve">nt Preuniversitar </w:t>
      </w:r>
      <w:r>
        <w:rPr>
          <w:sz w:val="24"/>
          <w:lang w:val="ro-RO"/>
        </w:rPr>
        <w:t>ş</w:t>
      </w:r>
      <w:r w:rsidRPr="000E4FF3">
        <w:rPr>
          <w:sz w:val="24"/>
          <w:lang w:val="ro-RO"/>
        </w:rPr>
        <w:t>i Unit</w:t>
      </w:r>
      <w:r>
        <w:rPr>
          <w:sz w:val="24"/>
          <w:lang w:val="ro-RO"/>
        </w:rPr>
        <w:t>ăţ</w:t>
      </w:r>
      <w:r w:rsidRPr="000E4FF3">
        <w:rPr>
          <w:sz w:val="24"/>
          <w:lang w:val="ro-RO"/>
        </w:rPr>
        <w:t>ilor Sanitare Publice Sector 1</w:t>
      </w:r>
      <w:r>
        <w:rPr>
          <w:sz w:val="24"/>
          <w:lang w:val="ro-RO"/>
        </w:rPr>
        <w:t xml:space="preserve"> </w:t>
      </w:r>
      <w:r w:rsidRPr="000E4FF3">
        <w:rPr>
          <w:sz w:val="24"/>
          <w:lang w:val="ro-RO"/>
        </w:rPr>
        <w:t>- Primarul sectorului 1 al municipiului Bucureşti</w:t>
      </w:r>
    </w:p>
    <w:p w:rsidR="00E32853" w:rsidRPr="000E4FF3" w:rsidRDefault="00E32853" w:rsidP="00E32853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pentru aprobarea Regulamentului privind acordarea sporului de până la 15% pentru conditii periculoase sau vătămătoare personalului contractual din sediul Administraţiei Unităţilor de Învăţământ Preuniversitar şi Unităţilor Sanitare Publice Sector 1 - Primarul sectorului 1 al municipiului Bucureşti</w:t>
      </w:r>
    </w:p>
    <w:p w:rsidR="00132831" w:rsidRPr="000E4FF3" w:rsidRDefault="00132831" w:rsidP="00B2490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aprobarea documentației tehnico-econ</w:t>
      </w:r>
      <w:r w:rsidR="00A35E1C">
        <w:rPr>
          <w:sz w:val="24"/>
          <w:lang w:val="ro-RO"/>
        </w:rPr>
        <w:t>o</w:t>
      </w:r>
      <w:r w:rsidRPr="000E4FF3">
        <w:rPr>
          <w:sz w:val="24"/>
          <w:lang w:val="ro-RO"/>
        </w:rPr>
        <w:t>mice și a indicatorilor tehnico-economici ai investiției „Amenajare, reabilitare și amplasare obiect de artă plastică urbană în Parcul Kiseleff” - Primarul sectorului 1 al municipiului Bucureşti</w:t>
      </w:r>
    </w:p>
    <w:p w:rsidR="00E87B05" w:rsidRPr="000E4FF3" w:rsidRDefault="00E87B05" w:rsidP="00E87B05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 xml:space="preserve">Proiect de hotărâre </w:t>
      </w:r>
      <w:r w:rsidRPr="000E4FF3">
        <w:rPr>
          <w:sz w:val="24"/>
          <w:lang w:val="ro-RO"/>
        </w:rPr>
        <w:t>privind aprobarea Contractului colectiv de muncă al Administraţiei Domeniului Public Sector 1 - Primarul sectorului 1 al municipiului Bucureşti</w:t>
      </w:r>
    </w:p>
    <w:p w:rsidR="002B2380" w:rsidRPr="000E4FF3" w:rsidRDefault="002B2380" w:rsidP="00E87B05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 xml:space="preserve">Proiect de hotărâre </w:t>
      </w:r>
      <w:r w:rsidRPr="000E4FF3">
        <w:rPr>
          <w:sz w:val="24"/>
          <w:lang w:val="ro-RO"/>
        </w:rPr>
        <w:t>privind aprobarea Statului de funcţii al Direcţiei Generale de Asistenţă Socială şi Protecţia Copilului Sector 1 – Primarul sectorului 1 al municipiului Bucureşti</w:t>
      </w:r>
    </w:p>
    <w:p w:rsidR="00E87B05" w:rsidRPr="000E4FF3" w:rsidRDefault="00E87B05" w:rsidP="00E87B05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aprobarea încheierii Convenției pentru eliberarea  cardului european pentru dizabilitate - Primarul sectorului 1 al municipiului Bucureşti</w:t>
      </w:r>
    </w:p>
    <w:p w:rsidR="009223AE" w:rsidRPr="000E4FF3" w:rsidRDefault="009223AE" w:rsidP="009223AE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 xml:space="preserve">Proiect de hotărâre </w:t>
      </w:r>
      <w:r w:rsidRPr="000E4FF3">
        <w:rPr>
          <w:sz w:val="24"/>
          <w:lang w:val="ro-RO"/>
        </w:rPr>
        <w:t>privind aprobarea închirierii pentru o perioadă de 12 luni, a spațiului situat la parterul imobilului din București, sector 1, Calea Dorobanților nr. 187, în suprafață de 214,75 mp, anexele de la subsol, respectiv boxa nr. 1, nr. 2 și nr. 8 și pivnița nr. 1 din aceeași construcție și suprafața de teren aferentă spațiului, respectiv 83,45 mp (cota de 1/3 din suprafața construită la sol de 250,34 mp) - Primarul sectorului 1 al municipiului Bucureşti</w:t>
      </w:r>
    </w:p>
    <w:p w:rsidR="00E87B05" w:rsidRPr="000E4FF3" w:rsidRDefault="00E87B05" w:rsidP="009223AE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stabilirea contribuției lunare de întreținere datorată de persoanele adulte cu handicap, asistate în cadrul Centrului de Recuperare și Reabilitare Neuropsihiatrică cu Structuri Pavilionare -Modulul Pavilionar de Recuperare și Reabilitare Neuropsihiatrică Milcov sau de susținătorii legali ai acestora - Primarul sectorului 1 al municipiului Bucureşti</w:t>
      </w:r>
    </w:p>
    <w:p w:rsidR="00E87B05" w:rsidRPr="000E4FF3" w:rsidRDefault="00E87B05" w:rsidP="00E87B05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>Proiect de hotărâre</w:t>
      </w:r>
      <w:r w:rsidRPr="000E4FF3">
        <w:rPr>
          <w:sz w:val="24"/>
          <w:lang w:val="ro-RO"/>
        </w:rPr>
        <w:t xml:space="preserve"> privind acordarea  de către Consiliul Local al Sectorului 1, prin Direcţia Generală de Asistență Socială și Protecţia Copilului Sector </w:t>
      </w:r>
      <w:smartTag w:uri="urn:schemas-microsoft-com:office:smarttags" w:element="metricconverter">
        <w:smartTagPr>
          <w:attr w:name="ProductID" w:val="1, a"/>
        </w:smartTagPr>
        <w:r w:rsidRPr="000E4FF3">
          <w:rPr>
            <w:sz w:val="24"/>
            <w:lang w:val="ro-RO"/>
          </w:rPr>
          <w:t>1, a</w:t>
        </w:r>
      </w:smartTag>
      <w:r w:rsidRPr="000E4FF3">
        <w:rPr>
          <w:sz w:val="24"/>
          <w:lang w:val="ro-RO"/>
        </w:rPr>
        <w:t xml:space="preserve"> unui ajutor financiar  pentru susținerea participării la turnee organizate pentru persoane cu dizabilități, ca măsură de prevenire a marginalizării sociale - Primarul sectorului 1 al municipiului Bucureşti</w:t>
      </w:r>
    </w:p>
    <w:p w:rsidR="00B2490F" w:rsidRPr="000E4FF3" w:rsidRDefault="00B2490F" w:rsidP="00B2490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 xml:space="preserve">Proiect de hotărâre </w:t>
      </w:r>
      <w:r w:rsidRPr="000E4FF3">
        <w:rPr>
          <w:sz w:val="24"/>
          <w:lang w:val="ro-RO"/>
        </w:rPr>
        <w:t xml:space="preserve">privind acordarea  în continuare, a unui ajutor financiar, în sumă de 600 lei/lunar, pentru o perioadă de 6 luni, </w:t>
      </w:r>
      <w:r w:rsidR="009808A6" w:rsidRPr="000E4FF3">
        <w:rPr>
          <w:sz w:val="24"/>
          <w:lang w:val="ro-RO"/>
        </w:rPr>
        <w:t xml:space="preserve">începând cu data de 1 august 2016, </w:t>
      </w:r>
      <w:r w:rsidRPr="000E4FF3">
        <w:rPr>
          <w:sz w:val="24"/>
          <w:lang w:val="ro-RO"/>
        </w:rPr>
        <w:t>în scopul achitării contravalorii chiriei, pentru doamna Armean Nadia Mioara, ca măsură de prevenire şi combatere a marginalizării sociale - Primarul sectorului 1 al municipiului Bucureşti</w:t>
      </w:r>
    </w:p>
    <w:p w:rsidR="009B2738" w:rsidRPr="0046071C" w:rsidRDefault="000E4FF3" w:rsidP="00A34C3A">
      <w:pPr>
        <w:numPr>
          <w:ilvl w:val="0"/>
          <w:numId w:val="25"/>
        </w:numPr>
        <w:tabs>
          <w:tab w:val="left" w:pos="0"/>
        </w:tabs>
        <w:jc w:val="both"/>
        <w:rPr>
          <w:sz w:val="22"/>
          <w:lang w:val="ro-RO"/>
        </w:rPr>
      </w:pPr>
      <w:r w:rsidRPr="0046071C">
        <w:rPr>
          <w:b/>
          <w:sz w:val="22"/>
          <w:lang w:val="ro-RO"/>
        </w:rPr>
        <w:t xml:space="preserve">Proiect de hotărâre </w:t>
      </w:r>
      <w:bookmarkStart w:id="0" w:name="_GoBack"/>
      <w:bookmarkEnd w:id="0"/>
      <w:r w:rsidR="00A34C3A" w:rsidRPr="0046071C">
        <w:rPr>
          <w:sz w:val="22"/>
          <w:lang w:val="ro-RO"/>
        </w:rPr>
        <w:t xml:space="preserve">prin care se stabileşte componenţa  comisia  însărcinată cu valorificarea vehiculelor declarate ca fiind abandonate sau fiind fără stăpân, aprobată prin art.2 al  Hotărârii Consiliului Local al Sectorului 1 431/29.10.2009 pentru aprobarea Regulamentului privind procedura de valorificare a vehiculelor declarate ca fiind abandonate sau fără stăpân, ridicate în baza Hotărârii Consiliului Local al Sectorului 1 nr.416/2008 </w:t>
      </w:r>
      <w:r w:rsidR="009B2738" w:rsidRPr="0046071C">
        <w:rPr>
          <w:sz w:val="22"/>
          <w:lang w:val="ro-RO"/>
        </w:rPr>
        <w:t>- Primarul sectorului 1 al municipiului Bucureşti</w:t>
      </w:r>
    </w:p>
    <w:p w:rsidR="00042163" w:rsidRPr="0046071C" w:rsidRDefault="00042163" w:rsidP="009B2738">
      <w:pPr>
        <w:numPr>
          <w:ilvl w:val="0"/>
          <w:numId w:val="25"/>
        </w:numPr>
        <w:tabs>
          <w:tab w:val="left" w:pos="0"/>
        </w:tabs>
        <w:jc w:val="both"/>
        <w:rPr>
          <w:sz w:val="22"/>
          <w:lang w:val="ro-RO"/>
        </w:rPr>
      </w:pPr>
      <w:r w:rsidRPr="0046071C">
        <w:rPr>
          <w:b/>
          <w:sz w:val="22"/>
          <w:lang w:val="ro-RO"/>
        </w:rPr>
        <w:t>Proiect de hotărâre</w:t>
      </w:r>
      <w:r w:rsidRPr="0046071C">
        <w:rPr>
          <w:sz w:val="22"/>
          <w:lang w:val="ro-RO"/>
        </w:rPr>
        <w:t xml:space="preserve"> pentru aprobarea Regulamentului local de organizare şi funcţionare a</w:t>
      </w:r>
      <w:r w:rsidR="00882C56" w:rsidRPr="0046071C">
        <w:rPr>
          <w:sz w:val="22"/>
          <w:lang w:val="ro-RO"/>
        </w:rPr>
        <w:t>l Comisiei tehnice de amenajare</w:t>
      </w:r>
      <w:r w:rsidRPr="0046071C">
        <w:rPr>
          <w:sz w:val="22"/>
          <w:lang w:val="ro-RO"/>
        </w:rPr>
        <w:t xml:space="preserve"> a teritoriului şi urbanism - Primarul sectorului 1 al municipiului Bucureşti</w:t>
      </w:r>
    </w:p>
    <w:p w:rsidR="00E87B05" w:rsidRDefault="00E87B05" w:rsidP="00E87B05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lang w:val="ro-RO"/>
        </w:rPr>
        <w:t xml:space="preserve">Proiect de hotărâre </w:t>
      </w:r>
      <w:r w:rsidRPr="000E4FF3">
        <w:rPr>
          <w:sz w:val="24"/>
          <w:lang w:val="ro-RO"/>
        </w:rPr>
        <w:t>privind aprobarea componenţei nominale a Comisiei Tehnice de Amenajarea Teritoriului si Urbanism - Primarul sectorului 1 al municipiului Bucureşti</w:t>
      </w:r>
    </w:p>
    <w:p w:rsidR="000E4FF3" w:rsidRPr="000E4FF3" w:rsidRDefault="000E4FF3" w:rsidP="000E4FF3">
      <w:pPr>
        <w:pStyle w:val="ListParagraph"/>
        <w:numPr>
          <w:ilvl w:val="0"/>
          <w:numId w:val="25"/>
        </w:numPr>
        <w:spacing w:before="120" w:after="120"/>
        <w:jc w:val="both"/>
        <w:rPr>
          <w:color w:val="000000" w:themeColor="text1"/>
          <w:sz w:val="24"/>
          <w:szCs w:val="24"/>
          <w:lang w:val="ro-RO"/>
        </w:rPr>
      </w:pPr>
      <w:r>
        <w:rPr>
          <w:b/>
          <w:sz w:val="24"/>
          <w:lang w:val="ro-RO"/>
        </w:rPr>
        <w:lastRenderedPageBreak/>
        <w:t xml:space="preserve">Proiect de hotărâre </w:t>
      </w:r>
      <w:r>
        <w:rPr>
          <w:sz w:val="24"/>
          <w:lang w:val="ro-RO"/>
        </w:rPr>
        <w:t xml:space="preserve">prin care se solicită Consiliului General al Municipiului Bucureşti împuternicirea expresă în vederea înfiinţării unor societăţi comerciale </w:t>
      </w:r>
      <w:r w:rsidRPr="000E4FF3">
        <w:rPr>
          <w:sz w:val="24"/>
          <w:lang w:val="ro-RO"/>
        </w:rPr>
        <w:t xml:space="preserve">- Primarul sectorului 1 al </w:t>
      </w:r>
      <w:r w:rsidRPr="000E4FF3">
        <w:rPr>
          <w:color w:val="000000" w:themeColor="text1"/>
          <w:sz w:val="24"/>
          <w:szCs w:val="24"/>
          <w:lang w:val="ro-RO"/>
        </w:rPr>
        <w:t>municipiului Bucureşti</w:t>
      </w:r>
    </w:p>
    <w:p w:rsidR="00132831" w:rsidRPr="000E4FF3" w:rsidRDefault="00132831" w:rsidP="00E87B05">
      <w:pPr>
        <w:tabs>
          <w:tab w:val="left" w:pos="0"/>
        </w:tabs>
        <w:jc w:val="both"/>
        <w:rPr>
          <w:sz w:val="24"/>
          <w:lang w:val="ro-RO"/>
        </w:rPr>
      </w:pPr>
    </w:p>
    <w:p w:rsidR="005942D5" w:rsidRPr="000E4FF3" w:rsidRDefault="005942D5" w:rsidP="00AA7CC2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lang w:val="ro-RO"/>
        </w:rPr>
      </w:pPr>
      <w:r w:rsidRPr="000E4FF3">
        <w:rPr>
          <w:b/>
          <w:sz w:val="24"/>
          <w:szCs w:val="24"/>
          <w:lang w:val="ro-RO"/>
        </w:rPr>
        <w:t>Diverse</w:t>
      </w:r>
      <w:r w:rsidR="00B863EC" w:rsidRPr="000E4FF3">
        <w:rPr>
          <w:b/>
          <w:sz w:val="24"/>
          <w:szCs w:val="24"/>
          <w:lang w:val="ro-RO"/>
        </w:rPr>
        <w:t>:</w:t>
      </w:r>
    </w:p>
    <w:p w:rsidR="00B863EC" w:rsidRPr="000E4FF3" w:rsidRDefault="00B863EC" w:rsidP="00B863EC">
      <w:pPr>
        <w:pStyle w:val="ListParagraph"/>
        <w:rPr>
          <w:sz w:val="24"/>
          <w:szCs w:val="24"/>
          <w:lang w:val="ro-RO"/>
        </w:rPr>
      </w:pPr>
    </w:p>
    <w:p w:rsidR="00E87B05" w:rsidRPr="000E4FF3" w:rsidRDefault="00E87B05" w:rsidP="00B863EC">
      <w:pPr>
        <w:pStyle w:val="ListParagraph"/>
        <w:numPr>
          <w:ilvl w:val="0"/>
          <w:numId w:val="26"/>
        </w:numPr>
        <w:rPr>
          <w:sz w:val="24"/>
          <w:szCs w:val="24"/>
          <w:lang w:val="ro-RO"/>
        </w:rPr>
      </w:pPr>
      <w:r w:rsidRPr="000E4FF3">
        <w:rPr>
          <w:sz w:val="24"/>
          <w:szCs w:val="24"/>
          <w:lang w:val="ro-RO"/>
        </w:rPr>
        <w:t>Raport</w:t>
      </w:r>
      <w:r w:rsidR="00A81372" w:rsidRPr="000E4FF3">
        <w:rPr>
          <w:sz w:val="24"/>
          <w:szCs w:val="24"/>
          <w:lang w:val="ro-RO"/>
        </w:rPr>
        <w:t xml:space="preserve"> de activitate  al Serviciului Familial Persoane cu Handicap Grav din cadrul Direcţiei Generale de Asistenţă Socială şi Protecţia Copilului Sector 1 pe semestrul I 2016</w:t>
      </w:r>
    </w:p>
    <w:p w:rsidR="00B863EC" w:rsidRPr="000E4FF3" w:rsidRDefault="00B863EC" w:rsidP="00B863EC">
      <w:pPr>
        <w:pStyle w:val="ListParagraph"/>
        <w:numPr>
          <w:ilvl w:val="0"/>
          <w:numId w:val="26"/>
        </w:numPr>
        <w:rPr>
          <w:sz w:val="24"/>
          <w:szCs w:val="24"/>
          <w:lang w:val="ro-RO"/>
        </w:rPr>
      </w:pPr>
      <w:r w:rsidRPr="000E4FF3">
        <w:rPr>
          <w:sz w:val="24"/>
          <w:szCs w:val="24"/>
          <w:lang w:val="ro-RO"/>
        </w:rPr>
        <w:t xml:space="preserve">Declaraţia Bască </w:t>
      </w:r>
    </w:p>
    <w:p w:rsidR="009C5BEA" w:rsidRPr="000E4FF3" w:rsidRDefault="009C5BEA" w:rsidP="00B863EC">
      <w:pPr>
        <w:pStyle w:val="ListParagraph"/>
        <w:numPr>
          <w:ilvl w:val="0"/>
          <w:numId w:val="26"/>
        </w:numPr>
        <w:rPr>
          <w:sz w:val="24"/>
          <w:szCs w:val="24"/>
          <w:lang w:val="ro-RO"/>
        </w:rPr>
      </w:pPr>
      <w:r w:rsidRPr="000E4FF3">
        <w:rPr>
          <w:sz w:val="24"/>
          <w:szCs w:val="24"/>
          <w:lang w:val="ro-RO"/>
        </w:rPr>
        <w:t>Plângere înaintată de domnul Viorel Dimian</w:t>
      </w:r>
    </w:p>
    <w:p w:rsidR="00A91E88" w:rsidRPr="000E4FF3" w:rsidRDefault="00A91E88" w:rsidP="00A91E88">
      <w:pPr>
        <w:ind w:left="357"/>
        <w:jc w:val="both"/>
        <w:rPr>
          <w:b/>
          <w:sz w:val="28"/>
          <w:szCs w:val="28"/>
        </w:rPr>
      </w:pPr>
    </w:p>
    <w:p w:rsidR="0077689A" w:rsidRPr="000E4FF3" w:rsidRDefault="0077689A" w:rsidP="007D3B61">
      <w:pPr>
        <w:spacing w:before="120"/>
        <w:jc w:val="both"/>
        <w:rPr>
          <w:b/>
          <w:color w:val="000000" w:themeColor="text1"/>
          <w:sz w:val="24"/>
          <w:szCs w:val="24"/>
          <w:lang w:val="ro-RO"/>
        </w:rPr>
      </w:pPr>
    </w:p>
    <w:p w:rsidR="00AB0EB9" w:rsidRPr="000E4FF3" w:rsidRDefault="00AB0EB9" w:rsidP="001137A8">
      <w:pPr>
        <w:ind w:left="448"/>
        <w:jc w:val="both"/>
        <w:rPr>
          <w:color w:val="000000" w:themeColor="text1"/>
          <w:sz w:val="24"/>
          <w:lang w:val="ro-RO"/>
        </w:rPr>
      </w:pPr>
    </w:p>
    <w:p w:rsidR="00B51301" w:rsidRPr="000E4FF3" w:rsidRDefault="00B51301" w:rsidP="00B51301">
      <w:pPr>
        <w:jc w:val="center"/>
        <w:rPr>
          <w:b/>
          <w:color w:val="000000" w:themeColor="text1"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olor w:val="000000" w:themeColor="text1"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:rsidR="007D3B61" w:rsidRPr="000E4FF3" w:rsidRDefault="007D3B61" w:rsidP="00B51301">
      <w:pPr>
        <w:jc w:val="center"/>
        <w:rPr>
          <w:color w:val="000000" w:themeColor="text1"/>
          <w:sz w:val="24"/>
          <w:lang w:val="ro-RO"/>
        </w:rPr>
      </w:pPr>
    </w:p>
    <w:p w:rsidR="00AD1A89" w:rsidRPr="000E4FF3" w:rsidRDefault="00AD1A89" w:rsidP="00B51301">
      <w:pPr>
        <w:jc w:val="center"/>
        <w:rPr>
          <w:color w:val="000000" w:themeColor="text1"/>
          <w:sz w:val="24"/>
          <w:lang w:val="ro-RO"/>
        </w:rPr>
      </w:pPr>
    </w:p>
    <w:p w:rsidR="00AB1073" w:rsidRPr="000E4FF3" w:rsidRDefault="00AD1A89" w:rsidP="005421C2">
      <w:pPr>
        <w:jc w:val="center"/>
        <w:rPr>
          <w:b/>
          <w:color w:val="000000" w:themeColor="text1"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olor w:val="000000" w:themeColor="text1"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DANIEL TUDORACHE</w:t>
      </w:r>
    </w:p>
    <w:p w:rsidR="00AB1073" w:rsidRPr="000E4FF3" w:rsidRDefault="00AB1073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1FD" w:rsidRPr="000E4FF3" w:rsidRDefault="00DF21FD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1FD" w:rsidRPr="000E4FF3" w:rsidRDefault="00DF21FD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1FD" w:rsidRPr="000E4FF3" w:rsidRDefault="00DF21FD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1FD" w:rsidRPr="000E4FF3" w:rsidRDefault="00DF21FD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1FD" w:rsidRPr="000E4FF3" w:rsidRDefault="00DF21FD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831" w:rsidRPr="000E4FF3" w:rsidRDefault="0013283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831" w:rsidRPr="000E4FF3" w:rsidRDefault="0013283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831" w:rsidRPr="000E4FF3" w:rsidRDefault="0013283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831" w:rsidRPr="000E4FF3" w:rsidRDefault="0013283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831" w:rsidRPr="000E4FF3" w:rsidRDefault="0013283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23AE" w:rsidRPr="000E4FF3" w:rsidRDefault="009223AE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23AE" w:rsidRPr="000E4FF3" w:rsidRDefault="00961982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9223AE" w:rsidRPr="000E4FF3" w:rsidRDefault="009223AE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23AE" w:rsidRPr="000E4FF3" w:rsidRDefault="009223AE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23AE" w:rsidRPr="000E4FF3" w:rsidRDefault="009223AE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23AE" w:rsidRPr="000E4FF3" w:rsidRDefault="009223AE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831" w:rsidRPr="000E4FF3" w:rsidRDefault="0013283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831" w:rsidRPr="000E4FF3" w:rsidRDefault="0013283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689A" w:rsidRPr="000E4FF3" w:rsidRDefault="0077689A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9A5" w:rsidRPr="000E4FF3" w:rsidRDefault="002979A5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AD1A89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</w:t>
      </w:r>
    </w:p>
    <w:p w:rsidR="00AD1A89" w:rsidRPr="000E4FF3" w:rsidRDefault="00AD1A89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 delegare de atribuţii,</w:t>
      </w: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AD1A89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GEORGETA RAPORTARU</w:t>
      </w: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F4358A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aps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aps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0E4FF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0E4FF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565EA" w:rsidRPr="000E4FF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 Serviciu,</w:t>
      </w:r>
    </w:p>
    <w:p w:rsidR="001565EA" w:rsidRPr="000E4FF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Florentina </w:t>
      </w:r>
      <w:r w:rsidR="00EC2DE8" w:rsidRPr="000E4FF3"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Mehedinţu</w:t>
      </w:r>
    </w:p>
    <w:p w:rsidR="001565EA" w:rsidRPr="000E4FF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F05" w:rsidRPr="000E4FF3" w:rsidRDefault="00DF2F05" w:rsidP="001565EA">
      <w:pPr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58A" w:rsidRPr="000E4FF3" w:rsidRDefault="00F4358A" w:rsidP="001565EA">
      <w:pPr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1565EA">
      <w:pPr>
        <w:ind w:firstLine="567"/>
        <w:jc w:val="center"/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0E4FF3" w:rsidRDefault="001565EA" w:rsidP="004433A1">
      <w:pPr>
        <w:ind w:firstLine="567"/>
        <w:jc w:val="center"/>
        <w:rPr>
          <w:b/>
          <w:color w:val="000000" w:themeColor="text1"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FF3">
        <w:rPr>
          <w:b/>
          <w:color w:val="000000" w:themeColor="text1"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Întocmit,</w:t>
      </w:r>
    </w:p>
    <w:p w:rsidR="001565EA" w:rsidRPr="000E4FF3" w:rsidRDefault="001565EA" w:rsidP="004433A1">
      <w:pPr>
        <w:ind w:firstLine="567"/>
        <w:jc w:val="center"/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Secretariat General, </w:t>
      </w:r>
      <w:proofErr w:type="spellStart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0E4FF3" w:rsidRDefault="001565EA" w:rsidP="004433A1">
      <w:pPr>
        <w:ind w:firstLine="567"/>
        <w:jc w:val="center"/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</w:t>
      </w:r>
      <w:proofErr w:type="spellEnd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</w:t>
      </w:r>
      <w:proofErr w:type="spellEnd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D87542" w:rsidRDefault="001565EA" w:rsidP="004433A1">
      <w:pPr>
        <w:ind w:firstLine="567"/>
        <w:jc w:val="center"/>
        <w:rPr>
          <w:color w:val="000000" w:themeColor="text1"/>
          <w:sz w:val="24"/>
          <w:lang w:val="es-ES"/>
        </w:rPr>
      </w:pPr>
      <w:proofErr w:type="spellStart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Georgeta</w:t>
      </w:r>
      <w:proofErr w:type="spellEnd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E4FF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Raportaru</w:t>
      </w:r>
      <w:proofErr w:type="spellEnd"/>
    </w:p>
    <w:p w:rsidR="00D73F8F" w:rsidRPr="00D87542" w:rsidRDefault="00D73F8F">
      <w:pPr>
        <w:rPr>
          <w:color w:val="000000" w:themeColor="text1"/>
        </w:rPr>
      </w:pPr>
    </w:p>
    <w:p w:rsidR="0027400F" w:rsidRPr="00D87542" w:rsidRDefault="0027400F">
      <w:pPr>
        <w:rPr>
          <w:color w:val="000000" w:themeColor="text1"/>
        </w:rPr>
      </w:pPr>
    </w:p>
    <w:sectPr w:rsidR="0027400F" w:rsidRPr="00D87542" w:rsidSect="00062E1B">
      <w:headerReference w:type="default" r:id="rId9"/>
      <w:headerReference w:type="first" r:id="rId10"/>
      <w:footerReference w:type="first" r:id="rId11"/>
      <w:pgSz w:w="12240" w:h="15840"/>
      <w:pgMar w:top="1848" w:right="900" w:bottom="1440" w:left="144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A4" w:rsidRDefault="00286AA4" w:rsidP="001565EA">
      <w:r>
        <w:separator/>
      </w:r>
    </w:p>
  </w:endnote>
  <w:endnote w:type="continuationSeparator" w:id="0">
    <w:p w:rsidR="00286AA4" w:rsidRDefault="00286AA4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1F41800" wp14:editId="7C49767D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Tel. +40-21 </w:t>
          </w:r>
          <w:r w:rsidR="00B51301">
            <w:rPr>
              <w:sz w:val="18"/>
              <w:szCs w:val="18"/>
              <w:lang w:val="ro-RO"/>
            </w:rPr>
            <w:t>319 10 13</w:t>
          </w:r>
          <w:r w:rsidRPr="004F71B6">
            <w:rPr>
              <w:sz w:val="18"/>
              <w:szCs w:val="18"/>
              <w:lang w:val="ro-RO"/>
            </w:rPr>
            <w:t xml:space="preserve">; Fax: +40-21 </w:t>
          </w:r>
          <w:r w:rsidR="00B51301">
            <w:rPr>
              <w:sz w:val="18"/>
              <w:szCs w:val="18"/>
              <w:lang w:val="ro-RO"/>
            </w:rPr>
            <w:t>319 10</w:t>
          </w:r>
          <w:r w:rsidRPr="004F71B6">
            <w:rPr>
              <w:sz w:val="18"/>
              <w:szCs w:val="18"/>
              <w:lang w:val="ro-RO"/>
            </w:rPr>
            <w:t xml:space="preserve">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A4" w:rsidRDefault="00286AA4" w:rsidP="001565EA">
      <w:r>
        <w:separator/>
      </w:r>
    </w:p>
  </w:footnote>
  <w:footnote w:type="continuationSeparator" w:id="0">
    <w:p w:rsidR="00286AA4" w:rsidRDefault="00286AA4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286AA4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E4994F" wp14:editId="32DA4BAF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964632" wp14:editId="4F0FF34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228"/>
    <w:multiLevelType w:val="hybridMultilevel"/>
    <w:tmpl w:val="77B86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13B3A93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1C5C19EE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3513"/>
    <w:multiLevelType w:val="hybridMultilevel"/>
    <w:tmpl w:val="CEF2AE46"/>
    <w:lvl w:ilvl="0" w:tplc="BCEC1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00E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31CD396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>
    <w:nsid w:val="449A066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4B245CCB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07B2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640D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8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650374E2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395050"/>
    <w:multiLevelType w:val="hybridMultilevel"/>
    <w:tmpl w:val="2F5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>
    <w:nsid w:val="74FC2B55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4">
    <w:nsid w:val="7D43415E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34740"/>
    <w:multiLevelType w:val="hybridMultilevel"/>
    <w:tmpl w:val="4A5E540E"/>
    <w:lvl w:ilvl="0" w:tplc="956A95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2"/>
  </w:num>
  <w:num w:numId="13">
    <w:abstractNumId w:val="16"/>
  </w:num>
  <w:num w:numId="14">
    <w:abstractNumId w:val="3"/>
  </w:num>
  <w:num w:numId="15">
    <w:abstractNumId w:val="23"/>
  </w:num>
  <w:num w:numId="16">
    <w:abstractNumId w:val="21"/>
  </w:num>
  <w:num w:numId="17">
    <w:abstractNumId w:val="8"/>
  </w:num>
  <w:num w:numId="18">
    <w:abstractNumId w:val="9"/>
  </w:num>
  <w:num w:numId="19">
    <w:abstractNumId w:val="20"/>
  </w:num>
  <w:num w:numId="20">
    <w:abstractNumId w:val="7"/>
  </w:num>
  <w:num w:numId="21">
    <w:abstractNumId w:val="15"/>
  </w:num>
  <w:num w:numId="22">
    <w:abstractNumId w:val="14"/>
  </w:num>
  <w:num w:numId="23">
    <w:abstractNumId w:val="24"/>
  </w:num>
  <w:num w:numId="24">
    <w:abstractNumId w:val="5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07E95"/>
    <w:rsid w:val="00030F91"/>
    <w:rsid w:val="000333E9"/>
    <w:rsid w:val="00033AB2"/>
    <w:rsid w:val="000372BA"/>
    <w:rsid w:val="00042163"/>
    <w:rsid w:val="00042C78"/>
    <w:rsid w:val="0004432C"/>
    <w:rsid w:val="00044CA5"/>
    <w:rsid w:val="00046430"/>
    <w:rsid w:val="00052362"/>
    <w:rsid w:val="0005566D"/>
    <w:rsid w:val="00060944"/>
    <w:rsid w:val="00060E81"/>
    <w:rsid w:val="00060F09"/>
    <w:rsid w:val="00062E1B"/>
    <w:rsid w:val="0006683A"/>
    <w:rsid w:val="00073A3A"/>
    <w:rsid w:val="00073D94"/>
    <w:rsid w:val="000742C9"/>
    <w:rsid w:val="00074FA1"/>
    <w:rsid w:val="000763B1"/>
    <w:rsid w:val="000777F6"/>
    <w:rsid w:val="000846C9"/>
    <w:rsid w:val="00091F1E"/>
    <w:rsid w:val="000929E5"/>
    <w:rsid w:val="00093E05"/>
    <w:rsid w:val="000946E5"/>
    <w:rsid w:val="00095F2C"/>
    <w:rsid w:val="000A2439"/>
    <w:rsid w:val="000A26ED"/>
    <w:rsid w:val="000A4E8F"/>
    <w:rsid w:val="000A52F5"/>
    <w:rsid w:val="000A676C"/>
    <w:rsid w:val="000B2A7F"/>
    <w:rsid w:val="000C3D6E"/>
    <w:rsid w:val="000C6847"/>
    <w:rsid w:val="000D3543"/>
    <w:rsid w:val="000D4DBA"/>
    <w:rsid w:val="000D5F78"/>
    <w:rsid w:val="000E0959"/>
    <w:rsid w:val="000E4FF3"/>
    <w:rsid w:val="000F2106"/>
    <w:rsid w:val="000F4962"/>
    <w:rsid w:val="000F4C89"/>
    <w:rsid w:val="00100BD3"/>
    <w:rsid w:val="00101ED9"/>
    <w:rsid w:val="001043B6"/>
    <w:rsid w:val="001076E5"/>
    <w:rsid w:val="00110925"/>
    <w:rsid w:val="00111AC5"/>
    <w:rsid w:val="00111E90"/>
    <w:rsid w:val="001137A8"/>
    <w:rsid w:val="00114135"/>
    <w:rsid w:val="001327BB"/>
    <w:rsid w:val="00132831"/>
    <w:rsid w:val="0013423D"/>
    <w:rsid w:val="00141C3D"/>
    <w:rsid w:val="00142967"/>
    <w:rsid w:val="00142FDF"/>
    <w:rsid w:val="0014409D"/>
    <w:rsid w:val="00145A53"/>
    <w:rsid w:val="00151EE7"/>
    <w:rsid w:val="001565EA"/>
    <w:rsid w:val="00157EBE"/>
    <w:rsid w:val="00161763"/>
    <w:rsid w:val="00170A80"/>
    <w:rsid w:val="00184727"/>
    <w:rsid w:val="00195EF8"/>
    <w:rsid w:val="0019759A"/>
    <w:rsid w:val="001A024A"/>
    <w:rsid w:val="001A1820"/>
    <w:rsid w:val="001A7425"/>
    <w:rsid w:val="001A7EA6"/>
    <w:rsid w:val="001B0EBE"/>
    <w:rsid w:val="001B2FF8"/>
    <w:rsid w:val="001B338F"/>
    <w:rsid w:val="001B6780"/>
    <w:rsid w:val="001C1AEC"/>
    <w:rsid w:val="001C5B01"/>
    <w:rsid w:val="001C6F94"/>
    <w:rsid w:val="001D28B9"/>
    <w:rsid w:val="001D6408"/>
    <w:rsid w:val="001E059B"/>
    <w:rsid w:val="001E0DAD"/>
    <w:rsid w:val="001E1878"/>
    <w:rsid w:val="001E1D32"/>
    <w:rsid w:val="001E746C"/>
    <w:rsid w:val="001F420F"/>
    <w:rsid w:val="00204589"/>
    <w:rsid w:val="002045BF"/>
    <w:rsid w:val="00211C90"/>
    <w:rsid w:val="00212EBA"/>
    <w:rsid w:val="002131D4"/>
    <w:rsid w:val="002135D5"/>
    <w:rsid w:val="002202B2"/>
    <w:rsid w:val="002211CE"/>
    <w:rsid w:val="002251FD"/>
    <w:rsid w:val="002335A8"/>
    <w:rsid w:val="00233B1D"/>
    <w:rsid w:val="0024095C"/>
    <w:rsid w:val="0024411F"/>
    <w:rsid w:val="00251C9F"/>
    <w:rsid w:val="00252729"/>
    <w:rsid w:val="002528D1"/>
    <w:rsid w:val="00256F55"/>
    <w:rsid w:val="00262BEE"/>
    <w:rsid w:val="0027152C"/>
    <w:rsid w:val="0027400F"/>
    <w:rsid w:val="00277B73"/>
    <w:rsid w:val="00280AA1"/>
    <w:rsid w:val="0028546A"/>
    <w:rsid w:val="00286AA4"/>
    <w:rsid w:val="002951F0"/>
    <w:rsid w:val="00295387"/>
    <w:rsid w:val="00296767"/>
    <w:rsid w:val="002979A5"/>
    <w:rsid w:val="002A3AE1"/>
    <w:rsid w:val="002A573B"/>
    <w:rsid w:val="002B2114"/>
    <w:rsid w:val="002B2380"/>
    <w:rsid w:val="002C3987"/>
    <w:rsid w:val="002C718C"/>
    <w:rsid w:val="002C7385"/>
    <w:rsid w:val="002C7797"/>
    <w:rsid w:val="002D0939"/>
    <w:rsid w:val="002D15D1"/>
    <w:rsid w:val="002D724D"/>
    <w:rsid w:val="002E67BC"/>
    <w:rsid w:val="002E6C47"/>
    <w:rsid w:val="002E6CD2"/>
    <w:rsid w:val="002F0C06"/>
    <w:rsid w:val="002F212B"/>
    <w:rsid w:val="00310E41"/>
    <w:rsid w:val="0031100A"/>
    <w:rsid w:val="003139DE"/>
    <w:rsid w:val="0032412B"/>
    <w:rsid w:val="003265FB"/>
    <w:rsid w:val="00330ED3"/>
    <w:rsid w:val="00352258"/>
    <w:rsid w:val="00354C43"/>
    <w:rsid w:val="00356060"/>
    <w:rsid w:val="00356ECF"/>
    <w:rsid w:val="0036302D"/>
    <w:rsid w:val="00371DB5"/>
    <w:rsid w:val="0037534A"/>
    <w:rsid w:val="00384952"/>
    <w:rsid w:val="003908AE"/>
    <w:rsid w:val="003A0248"/>
    <w:rsid w:val="003A0D07"/>
    <w:rsid w:val="003A69B3"/>
    <w:rsid w:val="003A76EF"/>
    <w:rsid w:val="003A77EE"/>
    <w:rsid w:val="003B0798"/>
    <w:rsid w:val="003B155E"/>
    <w:rsid w:val="003B76DE"/>
    <w:rsid w:val="003B7C88"/>
    <w:rsid w:val="003C2549"/>
    <w:rsid w:val="003D3CE8"/>
    <w:rsid w:val="003D49BC"/>
    <w:rsid w:val="003D5781"/>
    <w:rsid w:val="003E1909"/>
    <w:rsid w:val="003E26CB"/>
    <w:rsid w:val="003E3D92"/>
    <w:rsid w:val="003F4770"/>
    <w:rsid w:val="003F4C8F"/>
    <w:rsid w:val="003F78C2"/>
    <w:rsid w:val="004029FC"/>
    <w:rsid w:val="00404560"/>
    <w:rsid w:val="00411C54"/>
    <w:rsid w:val="004128D3"/>
    <w:rsid w:val="00413667"/>
    <w:rsid w:val="00417188"/>
    <w:rsid w:val="004251DD"/>
    <w:rsid w:val="004426AD"/>
    <w:rsid w:val="004433A1"/>
    <w:rsid w:val="0044532E"/>
    <w:rsid w:val="0046071C"/>
    <w:rsid w:val="004623DD"/>
    <w:rsid w:val="0046645D"/>
    <w:rsid w:val="00467416"/>
    <w:rsid w:val="0047452E"/>
    <w:rsid w:val="004834B8"/>
    <w:rsid w:val="0049789F"/>
    <w:rsid w:val="004A0BCB"/>
    <w:rsid w:val="004A13DD"/>
    <w:rsid w:val="004A5D28"/>
    <w:rsid w:val="004A74F2"/>
    <w:rsid w:val="004A7AF7"/>
    <w:rsid w:val="004B0897"/>
    <w:rsid w:val="004B67F7"/>
    <w:rsid w:val="004B7A8C"/>
    <w:rsid w:val="004D1FD2"/>
    <w:rsid w:val="004D2D56"/>
    <w:rsid w:val="004D6877"/>
    <w:rsid w:val="004D6A44"/>
    <w:rsid w:val="004D7D27"/>
    <w:rsid w:val="004E2A3C"/>
    <w:rsid w:val="004E5942"/>
    <w:rsid w:val="004F1DA9"/>
    <w:rsid w:val="004F3523"/>
    <w:rsid w:val="004F38C4"/>
    <w:rsid w:val="004F4F13"/>
    <w:rsid w:val="0050162A"/>
    <w:rsid w:val="00502558"/>
    <w:rsid w:val="00503504"/>
    <w:rsid w:val="00506C31"/>
    <w:rsid w:val="005079EE"/>
    <w:rsid w:val="005105DB"/>
    <w:rsid w:val="00514FB0"/>
    <w:rsid w:val="005164C5"/>
    <w:rsid w:val="005234C6"/>
    <w:rsid w:val="00525E92"/>
    <w:rsid w:val="005261F3"/>
    <w:rsid w:val="00535290"/>
    <w:rsid w:val="00540761"/>
    <w:rsid w:val="00541896"/>
    <w:rsid w:val="005421C2"/>
    <w:rsid w:val="005450F5"/>
    <w:rsid w:val="0054659A"/>
    <w:rsid w:val="00552902"/>
    <w:rsid w:val="005561A4"/>
    <w:rsid w:val="005570C4"/>
    <w:rsid w:val="00560E12"/>
    <w:rsid w:val="005700F1"/>
    <w:rsid w:val="00570F12"/>
    <w:rsid w:val="00572681"/>
    <w:rsid w:val="00582AE3"/>
    <w:rsid w:val="00582D38"/>
    <w:rsid w:val="00586294"/>
    <w:rsid w:val="00593914"/>
    <w:rsid w:val="005942D5"/>
    <w:rsid w:val="00596461"/>
    <w:rsid w:val="005A1C94"/>
    <w:rsid w:val="005A27B7"/>
    <w:rsid w:val="005A334B"/>
    <w:rsid w:val="005A55F6"/>
    <w:rsid w:val="005A68ED"/>
    <w:rsid w:val="005A74E4"/>
    <w:rsid w:val="005A75B4"/>
    <w:rsid w:val="005B2A30"/>
    <w:rsid w:val="005C1561"/>
    <w:rsid w:val="005C3A25"/>
    <w:rsid w:val="005D094C"/>
    <w:rsid w:val="005D2763"/>
    <w:rsid w:val="005E167A"/>
    <w:rsid w:val="005E1B29"/>
    <w:rsid w:val="005F0017"/>
    <w:rsid w:val="005F580E"/>
    <w:rsid w:val="005F760A"/>
    <w:rsid w:val="00607419"/>
    <w:rsid w:val="00614FF0"/>
    <w:rsid w:val="0061761B"/>
    <w:rsid w:val="006236B2"/>
    <w:rsid w:val="00625D3D"/>
    <w:rsid w:val="0063150A"/>
    <w:rsid w:val="006320D3"/>
    <w:rsid w:val="0063630A"/>
    <w:rsid w:val="00636314"/>
    <w:rsid w:val="00646AB7"/>
    <w:rsid w:val="00650A09"/>
    <w:rsid w:val="00654FCA"/>
    <w:rsid w:val="00655F3F"/>
    <w:rsid w:val="00657A58"/>
    <w:rsid w:val="006635C6"/>
    <w:rsid w:val="00665949"/>
    <w:rsid w:val="00667508"/>
    <w:rsid w:val="00667528"/>
    <w:rsid w:val="00672420"/>
    <w:rsid w:val="006732C6"/>
    <w:rsid w:val="00673623"/>
    <w:rsid w:val="006825F5"/>
    <w:rsid w:val="00696ABF"/>
    <w:rsid w:val="006A12E0"/>
    <w:rsid w:val="006A144A"/>
    <w:rsid w:val="006A4FCB"/>
    <w:rsid w:val="006B51C2"/>
    <w:rsid w:val="006B5CA2"/>
    <w:rsid w:val="006C5CC0"/>
    <w:rsid w:val="006D0F41"/>
    <w:rsid w:val="006D3FF8"/>
    <w:rsid w:val="006D41F7"/>
    <w:rsid w:val="006E20F4"/>
    <w:rsid w:val="006F0173"/>
    <w:rsid w:val="006F13C5"/>
    <w:rsid w:val="006F6C4B"/>
    <w:rsid w:val="00701BB6"/>
    <w:rsid w:val="00714CF7"/>
    <w:rsid w:val="0072105F"/>
    <w:rsid w:val="00730C38"/>
    <w:rsid w:val="00731C28"/>
    <w:rsid w:val="0073700D"/>
    <w:rsid w:val="00743339"/>
    <w:rsid w:val="0074363F"/>
    <w:rsid w:val="00743C05"/>
    <w:rsid w:val="00744CB5"/>
    <w:rsid w:val="007477BF"/>
    <w:rsid w:val="00750CAE"/>
    <w:rsid w:val="00753F8F"/>
    <w:rsid w:val="0075543B"/>
    <w:rsid w:val="00757DA7"/>
    <w:rsid w:val="0076547B"/>
    <w:rsid w:val="007663E0"/>
    <w:rsid w:val="00767B25"/>
    <w:rsid w:val="00771A15"/>
    <w:rsid w:val="00772084"/>
    <w:rsid w:val="0077550C"/>
    <w:rsid w:val="00775B5F"/>
    <w:rsid w:val="0077689A"/>
    <w:rsid w:val="007811B8"/>
    <w:rsid w:val="007818D3"/>
    <w:rsid w:val="007966B4"/>
    <w:rsid w:val="00796B5D"/>
    <w:rsid w:val="007A1A84"/>
    <w:rsid w:val="007A2201"/>
    <w:rsid w:val="007A31A4"/>
    <w:rsid w:val="007A51FD"/>
    <w:rsid w:val="007A52E3"/>
    <w:rsid w:val="007A66FA"/>
    <w:rsid w:val="007A6B5C"/>
    <w:rsid w:val="007A7355"/>
    <w:rsid w:val="007B1AF7"/>
    <w:rsid w:val="007B30D4"/>
    <w:rsid w:val="007C1530"/>
    <w:rsid w:val="007C2D3D"/>
    <w:rsid w:val="007C4CED"/>
    <w:rsid w:val="007C6DE6"/>
    <w:rsid w:val="007C7EB6"/>
    <w:rsid w:val="007D3B61"/>
    <w:rsid w:val="007D519D"/>
    <w:rsid w:val="007D5B9F"/>
    <w:rsid w:val="007E14BE"/>
    <w:rsid w:val="007E3CEB"/>
    <w:rsid w:val="007F0F52"/>
    <w:rsid w:val="007F219D"/>
    <w:rsid w:val="007F282C"/>
    <w:rsid w:val="007F3F18"/>
    <w:rsid w:val="007F6B76"/>
    <w:rsid w:val="008009BF"/>
    <w:rsid w:val="008068EE"/>
    <w:rsid w:val="00810A7B"/>
    <w:rsid w:val="00810F6E"/>
    <w:rsid w:val="008111D0"/>
    <w:rsid w:val="008130F0"/>
    <w:rsid w:val="00823C44"/>
    <w:rsid w:val="00824DE5"/>
    <w:rsid w:val="00825CB2"/>
    <w:rsid w:val="00831068"/>
    <w:rsid w:val="008330A1"/>
    <w:rsid w:val="00835270"/>
    <w:rsid w:val="00835722"/>
    <w:rsid w:val="00847CF0"/>
    <w:rsid w:val="00850690"/>
    <w:rsid w:val="0085751F"/>
    <w:rsid w:val="00862C66"/>
    <w:rsid w:val="00864475"/>
    <w:rsid w:val="008667A2"/>
    <w:rsid w:val="00866D96"/>
    <w:rsid w:val="00871678"/>
    <w:rsid w:val="00880328"/>
    <w:rsid w:val="00882C56"/>
    <w:rsid w:val="00890A7D"/>
    <w:rsid w:val="0089125C"/>
    <w:rsid w:val="00897ECC"/>
    <w:rsid w:val="008A0219"/>
    <w:rsid w:val="008A625A"/>
    <w:rsid w:val="008B40EB"/>
    <w:rsid w:val="008B5095"/>
    <w:rsid w:val="008B6D07"/>
    <w:rsid w:val="008B7871"/>
    <w:rsid w:val="008C254C"/>
    <w:rsid w:val="008C2950"/>
    <w:rsid w:val="008C33A3"/>
    <w:rsid w:val="008C43E7"/>
    <w:rsid w:val="008C487A"/>
    <w:rsid w:val="008C53B1"/>
    <w:rsid w:val="008C5862"/>
    <w:rsid w:val="008C62B3"/>
    <w:rsid w:val="008C7072"/>
    <w:rsid w:val="008D266D"/>
    <w:rsid w:val="008D2CAF"/>
    <w:rsid w:val="008D57A9"/>
    <w:rsid w:val="008E122E"/>
    <w:rsid w:val="008E3C01"/>
    <w:rsid w:val="008E7EEA"/>
    <w:rsid w:val="008F1BB3"/>
    <w:rsid w:val="00900C39"/>
    <w:rsid w:val="00903761"/>
    <w:rsid w:val="009061FC"/>
    <w:rsid w:val="00906D2A"/>
    <w:rsid w:val="00911B1B"/>
    <w:rsid w:val="00911B57"/>
    <w:rsid w:val="00912EC8"/>
    <w:rsid w:val="00922205"/>
    <w:rsid w:val="009223AE"/>
    <w:rsid w:val="009233E5"/>
    <w:rsid w:val="00924CA5"/>
    <w:rsid w:val="00927EE3"/>
    <w:rsid w:val="00930215"/>
    <w:rsid w:val="009306A6"/>
    <w:rsid w:val="00933E2D"/>
    <w:rsid w:val="009346FA"/>
    <w:rsid w:val="009370D0"/>
    <w:rsid w:val="00944525"/>
    <w:rsid w:val="00950759"/>
    <w:rsid w:val="00961982"/>
    <w:rsid w:val="00962F5D"/>
    <w:rsid w:val="0096521A"/>
    <w:rsid w:val="00965CC4"/>
    <w:rsid w:val="00967BC9"/>
    <w:rsid w:val="00971157"/>
    <w:rsid w:val="0097130A"/>
    <w:rsid w:val="00972E00"/>
    <w:rsid w:val="009749C2"/>
    <w:rsid w:val="00975084"/>
    <w:rsid w:val="00976A89"/>
    <w:rsid w:val="009808A6"/>
    <w:rsid w:val="00996B10"/>
    <w:rsid w:val="00997FF4"/>
    <w:rsid w:val="009A556F"/>
    <w:rsid w:val="009B230C"/>
    <w:rsid w:val="009B2738"/>
    <w:rsid w:val="009B6C77"/>
    <w:rsid w:val="009C0310"/>
    <w:rsid w:val="009C5BEA"/>
    <w:rsid w:val="009D0575"/>
    <w:rsid w:val="009D0D6F"/>
    <w:rsid w:val="009D109A"/>
    <w:rsid w:val="009D3276"/>
    <w:rsid w:val="009D5553"/>
    <w:rsid w:val="009D5909"/>
    <w:rsid w:val="009D73BE"/>
    <w:rsid w:val="009E43F0"/>
    <w:rsid w:val="009E6E30"/>
    <w:rsid w:val="009F59DA"/>
    <w:rsid w:val="00A039A3"/>
    <w:rsid w:val="00A059CB"/>
    <w:rsid w:val="00A162FB"/>
    <w:rsid w:val="00A1649D"/>
    <w:rsid w:val="00A17BBA"/>
    <w:rsid w:val="00A210F8"/>
    <w:rsid w:val="00A32D6C"/>
    <w:rsid w:val="00A3456F"/>
    <w:rsid w:val="00A34C3A"/>
    <w:rsid w:val="00A34FD2"/>
    <w:rsid w:val="00A35E1C"/>
    <w:rsid w:val="00A36267"/>
    <w:rsid w:val="00A3655E"/>
    <w:rsid w:val="00A3785A"/>
    <w:rsid w:val="00A4654F"/>
    <w:rsid w:val="00A5675F"/>
    <w:rsid w:val="00A57C22"/>
    <w:rsid w:val="00A7054A"/>
    <w:rsid w:val="00A75114"/>
    <w:rsid w:val="00A77059"/>
    <w:rsid w:val="00A81372"/>
    <w:rsid w:val="00A81F20"/>
    <w:rsid w:val="00A833DC"/>
    <w:rsid w:val="00A83998"/>
    <w:rsid w:val="00A8736D"/>
    <w:rsid w:val="00A91501"/>
    <w:rsid w:val="00A91E88"/>
    <w:rsid w:val="00AA2D46"/>
    <w:rsid w:val="00AA3242"/>
    <w:rsid w:val="00AA76A8"/>
    <w:rsid w:val="00AA7CC2"/>
    <w:rsid w:val="00AA7D65"/>
    <w:rsid w:val="00AB0EB9"/>
    <w:rsid w:val="00AB1073"/>
    <w:rsid w:val="00AB1F1D"/>
    <w:rsid w:val="00AB57EB"/>
    <w:rsid w:val="00AB6D33"/>
    <w:rsid w:val="00AC1A79"/>
    <w:rsid w:val="00AD1A89"/>
    <w:rsid w:val="00AD28D1"/>
    <w:rsid w:val="00AD385C"/>
    <w:rsid w:val="00AD5CFD"/>
    <w:rsid w:val="00AE00BD"/>
    <w:rsid w:val="00AE0C1D"/>
    <w:rsid w:val="00AE5A52"/>
    <w:rsid w:val="00AF0851"/>
    <w:rsid w:val="00AF0F0E"/>
    <w:rsid w:val="00AF40E2"/>
    <w:rsid w:val="00B050C0"/>
    <w:rsid w:val="00B10225"/>
    <w:rsid w:val="00B15F7B"/>
    <w:rsid w:val="00B17205"/>
    <w:rsid w:val="00B22E0D"/>
    <w:rsid w:val="00B242FA"/>
    <w:rsid w:val="00B2490F"/>
    <w:rsid w:val="00B25D1D"/>
    <w:rsid w:val="00B324D1"/>
    <w:rsid w:val="00B326B9"/>
    <w:rsid w:val="00B37AAD"/>
    <w:rsid w:val="00B419EB"/>
    <w:rsid w:val="00B4238D"/>
    <w:rsid w:val="00B430D1"/>
    <w:rsid w:val="00B51301"/>
    <w:rsid w:val="00B5384D"/>
    <w:rsid w:val="00B57731"/>
    <w:rsid w:val="00B577D5"/>
    <w:rsid w:val="00B615FB"/>
    <w:rsid w:val="00B66082"/>
    <w:rsid w:val="00B73CE2"/>
    <w:rsid w:val="00B77E38"/>
    <w:rsid w:val="00B80ADA"/>
    <w:rsid w:val="00B827B2"/>
    <w:rsid w:val="00B863EC"/>
    <w:rsid w:val="00B91545"/>
    <w:rsid w:val="00B93FE3"/>
    <w:rsid w:val="00B97B22"/>
    <w:rsid w:val="00BA057C"/>
    <w:rsid w:val="00BA2A7E"/>
    <w:rsid w:val="00BB228A"/>
    <w:rsid w:val="00BB23E7"/>
    <w:rsid w:val="00BC0173"/>
    <w:rsid w:val="00BC6972"/>
    <w:rsid w:val="00BD2B45"/>
    <w:rsid w:val="00BD3D50"/>
    <w:rsid w:val="00BD6E66"/>
    <w:rsid w:val="00BE26D9"/>
    <w:rsid w:val="00BE6E07"/>
    <w:rsid w:val="00BF1E59"/>
    <w:rsid w:val="00BF28CF"/>
    <w:rsid w:val="00BF5C19"/>
    <w:rsid w:val="00BF5FAB"/>
    <w:rsid w:val="00BF6C8E"/>
    <w:rsid w:val="00BF7925"/>
    <w:rsid w:val="00C04C44"/>
    <w:rsid w:val="00C065C7"/>
    <w:rsid w:val="00C1419D"/>
    <w:rsid w:val="00C16CE4"/>
    <w:rsid w:val="00C27A1E"/>
    <w:rsid w:val="00C42733"/>
    <w:rsid w:val="00C42C62"/>
    <w:rsid w:val="00C44C7B"/>
    <w:rsid w:val="00C50C22"/>
    <w:rsid w:val="00C516B2"/>
    <w:rsid w:val="00C52B55"/>
    <w:rsid w:val="00C54348"/>
    <w:rsid w:val="00C57E0F"/>
    <w:rsid w:val="00C65397"/>
    <w:rsid w:val="00C656ED"/>
    <w:rsid w:val="00C66DE4"/>
    <w:rsid w:val="00C67A31"/>
    <w:rsid w:val="00C7034A"/>
    <w:rsid w:val="00C774D7"/>
    <w:rsid w:val="00C87C84"/>
    <w:rsid w:val="00C904DB"/>
    <w:rsid w:val="00C92F6C"/>
    <w:rsid w:val="00C94954"/>
    <w:rsid w:val="00C95DCB"/>
    <w:rsid w:val="00CA2F83"/>
    <w:rsid w:val="00CA3174"/>
    <w:rsid w:val="00CB0816"/>
    <w:rsid w:val="00CB40A1"/>
    <w:rsid w:val="00CC4DB0"/>
    <w:rsid w:val="00CC5E8F"/>
    <w:rsid w:val="00CE65A4"/>
    <w:rsid w:val="00CF2DEE"/>
    <w:rsid w:val="00CF3D7F"/>
    <w:rsid w:val="00CF6350"/>
    <w:rsid w:val="00D01CA0"/>
    <w:rsid w:val="00D02866"/>
    <w:rsid w:val="00D02FC0"/>
    <w:rsid w:val="00D06687"/>
    <w:rsid w:val="00D06CF5"/>
    <w:rsid w:val="00D10D7A"/>
    <w:rsid w:val="00D13D00"/>
    <w:rsid w:val="00D1794C"/>
    <w:rsid w:val="00D227F0"/>
    <w:rsid w:val="00D26EF0"/>
    <w:rsid w:val="00D2704A"/>
    <w:rsid w:val="00D33D18"/>
    <w:rsid w:val="00D3458F"/>
    <w:rsid w:val="00D35DC6"/>
    <w:rsid w:val="00D427F0"/>
    <w:rsid w:val="00D440E6"/>
    <w:rsid w:val="00D456BC"/>
    <w:rsid w:val="00D518B8"/>
    <w:rsid w:val="00D52CA6"/>
    <w:rsid w:val="00D53402"/>
    <w:rsid w:val="00D539DE"/>
    <w:rsid w:val="00D64791"/>
    <w:rsid w:val="00D733D0"/>
    <w:rsid w:val="00D73F8F"/>
    <w:rsid w:val="00D81C4F"/>
    <w:rsid w:val="00D82688"/>
    <w:rsid w:val="00D827CF"/>
    <w:rsid w:val="00D8581F"/>
    <w:rsid w:val="00D863A6"/>
    <w:rsid w:val="00D87542"/>
    <w:rsid w:val="00D8755C"/>
    <w:rsid w:val="00D900F4"/>
    <w:rsid w:val="00D935E1"/>
    <w:rsid w:val="00D93B7A"/>
    <w:rsid w:val="00DA05AB"/>
    <w:rsid w:val="00DA0C6F"/>
    <w:rsid w:val="00DA5513"/>
    <w:rsid w:val="00DA635D"/>
    <w:rsid w:val="00DB560C"/>
    <w:rsid w:val="00DB7EB2"/>
    <w:rsid w:val="00DC0579"/>
    <w:rsid w:val="00DC2FE0"/>
    <w:rsid w:val="00DC410F"/>
    <w:rsid w:val="00DC48D8"/>
    <w:rsid w:val="00DC7D84"/>
    <w:rsid w:val="00DD7B3C"/>
    <w:rsid w:val="00DE0C12"/>
    <w:rsid w:val="00DE106B"/>
    <w:rsid w:val="00DE110D"/>
    <w:rsid w:val="00DE653E"/>
    <w:rsid w:val="00DE7AFB"/>
    <w:rsid w:val="00DE7D45"/>
    <w:rsid w:val="00DF21FD"/>
    <w:rsid w:val="00DF2F05"/>
    <w:rsid w:val="00DF7303"/>
    <w:rsid w:val="00E0466A"/>
    <w:rsid w:val="00E0467A"/>
    <w:rsid w:val="00E04D5D"/>
    <w:rsid w:val="00E05177"/>
    <w:rsid w:val="00E071FF"/>
    <w:rsid w:val="00E07ED0"/>
    <w:rsid w:val="00E07F48"/>
    <w:rsid w:val="00E10658"/>
    <w:rsid w:val="00E15BAB"/>
    <w:rsid w:val="00E17096"/>
    <w:rsid w:val="00E1777A"/>
    <w:rsid w:val="00E20AB2"/>
    <w:rsid w:val="00E257C1"/>
    <w:rsid w:val="00E26245"/>
    <w:rsid w:val="00E278BE"/>
    <w:rsid w:val="00E30101"/>
    <w:rsid w:val="00E31131"/>
    <w:rsid w:val="00E32853"/>
    <w:rsid w:val="00E32C53"/>
    <w:rsid w:val="00E33F25"/>
    <w:rsid w:val="00E358F8"/>
    <w:rsid w:val="00E42352"/>
    <w:rsid w:val="00E431F1"/>
    <w:rsid w:val="00E43F2D"/>
    <w:rsid w:val="00E44359"/>
    <w:rsid w:val="00E50C70"/>
    <w:rsid w:val="00E5358C"/>
    <w:rsid w:val="00E61A6B"/>
    <w:rsid w:val="00E6632A"/>
    <w:rsid w:val="00E66B25"/>
    <w:rsid w:val="00E711A6"/>
    <w:rsid w:val="00E72134"/>
    <w:rsid w:val="00E73036"/>
    <w:rsid w:val="00E73ACE"/>
    <w:rsid w:val="00E74295"/>
    <w:rsid w:val="00E8083C"/>
    <w:rsid w:val="00E8440C"/>
    <w:rsid w:val="00E8533D"/>
    <w:rsid w:val="00E85422"/>
    <w:rsid w:val="00E879E8"/>
    <w:rsid w:val="00E87B05"/>
    <w:rsid w:val="00E90917"/>
    <w:rsid w:val="00E93BCE"/>
    <w:rsid w:val="00EA2C4D"/>
    <w:rsid w:val="00EA4357"/>
    <w:rsid w:val="00EA5D72"/>
    <w:rsid w:val="00EA7509"/>
    <w:rsid w:val="00EB003C"/>
    <w:rsid w:val="00EB465D"/>
    <w:rsid w:val="00EC2DE8"/>
    <w:rsid w:val="00EC507C"/>
    <w:rsid w:val="00EC6E79"/>
    <w:rsid w:val="00ED1190"/>
    <w:rsid w:val="00ED1564"/>
    <w:rsid w:val="00ED6EBC"/>
    <w:rsid w:val="00EE12C3"/>
    <w:rsid w:val="00EE2C1E"/>
    <w:rsid w:val="00EE3C86"/>
    <w:rsid w:val="00EF5888"/>
    <w:rsid w:val="00EF7F2C"/>
    <w:rsid w:val="00F057A3"/>
    <w:rsid w:val="00F1414C"/>
    <w:rsid w:val="00F14BBC"/>
    <w:rsid w:val="00F15BE3"/>
    <w:rsid w:val="00F20908"/>
    <w:rsid w:val="00F23C57"/>
    <w:rsid w:val="00F23E6A"/>
    <w:rsid w:val="00F25DD7"/>
    <w:rsid w:val="00F26CC1"/>
    <w:rsid w:val="00F37375"/>
    <w:rsid w:val="00F378D0"/>
    <w:rsid w:val="00F4358A"/>
    <w:rsid w:val="00F43691"/>
    <w:rsid w:val="00F516F3"/>
    <w:rsid w:val="00F51F00"/>
    <w:rsid w:val="00F52368"/>
    <w:rsid w:val="00F54B64"/>
    <w:rsid w:val="00F5759C"/>
    <w:rsid w:val="00F61E64"/>
    <w:rsid w:val="00F6393E"/>
    <w:rsid w:val="00F64214"/>
    <w:rsid w:val="00F7760A"/>
    <w:rsid w:val="00F801F5"/>
    <w:rsid w:val="00F83120"/>
    <w:rsid w:val="00F83239"/>
    <w:rsid w:val="00F87795"/>
    <w:rsid w:val="00F87C31"/>
    <w:rsid w:val="00F934C3"/>
    <w:rsid w:val="00F9398C"/>
    <w:rsid w:val="00F940F8"/>
    <w:rsid w:val="00FA2ABF"/>
    <w:rsid w:val="00FA2D88"/>
    <w:rsid w:val="00FA6AF2"/>
    <w:rsid w:val="00FA75AE"/>
    <w:rsid w:val="00FB5197"/>
    <w:rsid w:val="00FB658A"/>
    <w:rsid w:val="00FD060D"/>
    <w:rsid w:val="00FD1EAC"/>
    <w:rsid w:val="00FE52ED"/>
    <w:rsid w:val="00FF51BE"/>
    <w:rsid w:val="00FF5391"/>
    <w:rsid w:val="00FF6E3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uiPriority w:val="1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D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9B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uiPriority w:val="1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D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9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D2DE-2D15-43CD-AD02-F218FE95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Anton</dc:creator>
  <cp:lastModifiedBy>Daniela Anton</cp:lastModifiedBy>
  <cp:revision>23</cp:revision>
  <cp:lastPrinted>2016-07-22T06:16:00Z</cp:lastPrinted>
  <dcterms:created xsi:type="dcterms:W3CDTF">2016-07-07T09:05:00Z</dcterms:created>
  <dcterms:modified xsi:type="dcterms:W3CDTF">2016-07-22T11:06:00Z</dcterms:modified>
</cp:coreProperties>
</file>